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i w:val="1"/>
          <w:color w:val="0000ff"/>
          <w:sz w:val="20"/>
          <w:szCs w:val="20"/>
        </w:rPr>
      </w:pPr>
      <w:r w:rsidDel="00000000" w:rsidR="00000000" w:rsidRPr="00000000">
        <w:rPr>
          <w:b w:val="1"/>
          <w:sz w:val="32"/>
          <w:szCs w:val="32"/>
          <w:u w:val="single"/>
        </w:rPr>
        <w:drawing>
          <wp:inline distB="114300" distT="114300" distL="114300" distR="114300">
            <wp:extent cx="4762500"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inline>
        </w:drawing>
      </w:r>
      <w:r w:rsidDel="00000000" w:rsidR="00000000" w:rsidRPr="00000000">
        <w:rPr>
          <w:b w:val="1"/>
          <w:sz w:val="32"/>
          <w:szCs w:val="32"/>
          <w:u w:val="single"/>
          <w:rtl w:val="0"/>
        </w:rPr>
        <w:br w:type="textWrapping"/>
        <w:br w:type="textWrapping"/>
      </w:r>
      <w:r w:rsidDel="00000000" w:rsidR="00000000" w:rsidRPr="00000000">
        <w:rPr>
          <w:b w:val="1"/>
          <w:i w:val="1"/>
          <w:color w:val="0000ff"/>
          <w:sz w:val="20"/>
          <w:szCs w:val="20"/>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2">
      <w:pPr>
        <w:rPr>
          <w:b w:val="1"/>
          <w:i w:val="1"/>
          <w:color w:val="0000ff"/>
          <w:sz w:val="20"/>
          <w:szCs w:val="20"/>
        </w:rPr>
      </w:pPr>
      <w:r w:rsidDel="00000000" w:rsidR="00000000" w:rsidRPr="00000000">
        <w:rPr>
          <w:b w:val="1"/>
          <w:i w:val="1"/>
          <w:color w:val="0000ff"/>
          <w:sz w:val="20"/>
          <w:szCs w:val="20"/>
          <w:rtl w:val="0"/>
        </w:rPr>
        <w:t xml:space="preserve">(</w:t>
      </w:r>
      <w:hyperlink r:id="rId7">
        <w:r w:rsidDel="00000000" w:rsidR="00000000" w:rsidRPr="00000000">
          <w:rPr>
            <w:b w:val="1"/>
            <w:i w:val="1"/>
            <w:color w:val="0000ff"/>
            <w:sz w:val="20"/>
            <w:szCs w:val="20"/>
            <w:u w:val="single"/>
            <w:rtl w:val="0"/>
          </w:rPr>
          <w:t xml:space="preserve">CECV Commitment Statement to Child Safety</w:t>
        </w:r>
      </w:hyperlink>
      <w:r w:rsidDel="00000000" w:rsidR="00000000" w:rsidRPr="00000000">
        <w:rPr>
          <w:b w:val="1"/>
          <w:i w:val="1"/>
          <w:color w:val="0000ff"/>
          <w:sz w:val="20"/>
          <w:szCs w:val="20"/>
          <w:rtl w:val="0"/>
        </w:rPr>
        <w:t xml:space="preserve">).</w:t>
      </w:r>
    </w:p>
    <w:p w:rsidR="00000000" w:rsidDel="00000000" w:rsidP="00000000" w:rsidRDefault="00000000" w:rsidRPr="00000000" w14:paraId="00000003">
      <w:pPr>
        <w:spacing w:line="276" w:lineRule="auto"/>
        <w:jc w:val="center"/>
        <w:rPr>
          <w:b w:val="1"/>
          <w:sz w:val="32"/>
          <w:szCs w:val="32"/>
          <w:u w:val="single"/>
        </w:rPr>
      </w:pPr>
      <w:r w:rsidDel="00000000" w:rsidR="00000000" w:rsidRPr="00000000">
        <w:rPr>
          <w:rtl w:val="0"/>
        </w:rPr>
      </w:r>
    </w:p>
    <w:p w:rsidR="00000000" w:rsidDel="00000000" w:rsidP="00000000" w:rsidRDefault="00000000" w:rsidRPr="00000000" w14:paraId="00000004">
      <w:pPr>
        <w:spacing w:line="276" w:lineRule="auto"/>
        <w:jc w:val="center"/>
        <w:rPr>
          <w:b w:val="1"/>
          <w:sz w:val="28"/>
          <w:szCs w:val="28"/>
          <w:u w:val="single"/>
        </w:rPr>
      </w:pPr>
      <w:r w:rsidDel="00000000" w:rsidR="00000000" w:rsidRPr="00000000">
        <w:rPr>
          <w:b w:val="1"/>
          <w:sz w:val="28"/>
          <w:szCs w:val="28"/>
          <w:u w:val="single"/>
          <w:rtl w:val="0"/>
        </w:rPr>
        <w:t xml:space="preserve">Homework Policy</w:t>
      </w:r>
    </w:p>
    <w:p w:rsidR="00000000" w:rsidDel="00000000" w:rsidP="00000000" w:rsidRDefault="00000000" w:rsidRPr="00000000" w14:paraId="00000005">
      <w:pPr>
        <w:spacing w:line="276" w:lineRule="auto"/>
        <w:jc w:val="center"/>
        <w:rPr>
          <w:b w:val="1"/>
          <w:sz w:val="32"/>
          <w:szCs w:val="32"/>
          <w:u w:val="single"/>
        </w:rPr>
      </w:pPr>
      <w:r w:rsidDel="00000000" w:rsidR="00000000" w:rsidRPr="00000000">
        <w:rPr>
          <w:b w:val="1"/>
          <w:sz w:val="32"/>
          <w:szCs w:val="32"/>
          <w:u w:val="single"/>
          <w:rtl w:val="0"/>
        </w:rPr>
        <w:t xml:space="preserve"> </w:t>
      </w:r>
    </w:p>
    <w:p w:rsidR="00000000" w:rsidDel="00000000" w:rsidP="00000000" w:rsidRDefault="00000000" w:rsidRPr="00000000" w14:paraId="00000006">
      <w:pPr>
        <w:spacing w:line="276" w:lineRule="auto"/>
        <w:jc w:val="center"/>
        <w:rPr>
          <w:sz w:val="32"/>
          <w:szCs w:val="32"/>
        </w:rPr>
      </w:pPr>
      <w:r w:rsidDel="00000000" w:rsidR="00000000" w:rsidRPr="00000000">
        <w:rPr>
          <w:sz w:val="32"/>
          <w:szCs w:val="32"/>
          <w:rtl w:val="0"/>
        </w:rPr>
        <w:t xml:space="preserve">Rationale</w:t>
      </w:r>
    </w:p>
    <w:p w:rsidR="00000000" w:rsidDel="00000000" w:rsidP="00000000" w:rsidRDefault="00000000" w:rsidRPr="00000000" w14:paraId="00000007">
      <w:pPr>
        <w:spacing w:line="276" w:lineRule="auto"/>
        <w:jc w:val="center"/>
        <w:rPr>
          <w:sz w:val="32"/>
          <w:szCs w:val="32"/>
        </w:rPr>
      </w:pPr>
      <w:r w:rsidDel="00000000" w:rsidR="00000000" w:rsidRPr="00000000">
        <w:rPr>
          <w:sz w:val="32"/>
          <w:szCs w:val="32"/>
          <w:rtl w:val="0"/>
        </w:rPr>
        <w:t xml:space="preserve">At St Damian’s we believe that homework provides opportunities for students to consolidate their classroom learning, develop patterns for life-long learning beyond the classroom and involve family members in their learning.</w:t>
      </w:r>
    </w:p>
    <w:p w:rsidR="00000000" w:rsidDel="00000000" w:rsidP="00000000" w:rsidRDefault="00000000" w:rsidRPr="00000000" w14:paraId="00000008">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9">
      <w:pPr>
        <w:spacing w:line="276" w:lineRule="auto"/>
        <w:jc w:val="center"/>
        <w:rPr>
          <w:sz w:val="32"/>
          <w:szCs w:val="32"/>
        </w:rPr>
      </w:pPr>
      <w:r w:rsidDel="00000000" w:rsidR="00000000" w:rsidRPr="00000000">
        <w:rPr>
          <w:sz w:val="32"/>
          <w:szCs w:val="32"/>
          <w:rtl w:val="0"/>
        </w:rPr>
        <w:t xml:space="preserve">We believe that homework needs to:</w:t>
      </w:r>
    </w:p>
    <w:p w:rsidR="00000000" w:rsidDel="00000000" w:rsidP="00000000" w:rsidRDefault="00000000" w:rsidRPr="00000000" w14:paraId="0000000A">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be manageable, purposeful and relevant to student’s needs</w:t>
      </w:r>
    </w:p>
    <w:p w:rsidR="00000000" w:rsidDel="00000000" w:rsidP="00000000" w:rsidRDefault="00000000" w:rsidRPr="00000000" w14:paraId="0000000B">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develop the student’s independence as a learner</w:t>
      </w:r>
    </w:p>
    <w:p w:rsidR="00000000" w:rsidDel="00000000" w:rsidP="00000000" w:rsidRDefault="00000000" w:rsidRPr="00000000" w14:paraId="0000000C">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be varied, challenging and related to class work</w:t>
      </w:r>
    </w:p>
    <w:p w:rsidR="00000000" w:rsidDel="00000000" w:rsidP="00000000" w:rsidRDefault="00000000" w:rsidRPr="00000000" w14:paraId="0000000D">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be appropriate for each student's ability</w:t>
      </w:r>
    </w:p>
    <w:p w:rsidR="00000000" w:rsidDel="00000000" w:rsidP="00000000" w:rsidRDefault="00000000" w:rsidRPr="00000000" w14:paraId="0000000E">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take into account student's other commitments, such as sport and home responsibilities</w:t>
      </w:r>
    </w:p>
    <w:p w:rsidR="00000000" w:rsidDel="00000000" w:rsidP="00000000" w:rsidRDefault="00000000" w:rsidRPr="00000000" w14:paraId="0000000F">
      <w:pPr>
        <w:numPr>
          <w:ilvl w:val="0"/>
          <w:numId w:val="2"/>
        </w:numPr>
        <w:spacing w:after="0" w:afterAutospacing="0" w:line="276" w:lineRule="auto"/>
        <w:ind w:left="720" w:hanging="360"/>
        <w:jc w:val="center"/>
        <w:rPr>
          <w:sz w:val="32"/>
          <w:szCs w:val="32"/>
        </w:rPr>
      </w:pPr>
      <w:r w:rsidDel="00000000" w:rsidR="00000000" w:rsidRPr="00000000">
        <w:rPr>
          <w:sz w:val="32"/>
          <w:szCs w:val="32"/>
          <w:rtl w:val="0"/>
        </w:rPr>
        <w:t xml:space="preserve">provide an opportunity for students to develop time management skills</w:t>
      </w:r>
    </w:p>
    <w:p w:rsidR="00000000" w:rsidDel="00000000" w:rsidP="00000000" w:rsidRDefault="00000000" w:rsidRPr="00000000" w14:paraId="00000010">
      <w:pPr>
        <w:numPr>
          <w:ilvl w:val="0"/>
          <w:numId w:val="2"/>
        </w:numPr>
        <w:spacing w:after="240" w:line="276" w:lineRule="auto"/>
        <w:ind w:left="720" w:hanging="360"/>
        <w:jc w:val="center"/>
        <w:rPr>
          <w:sz w:val="32"/>
          <w:szCs w:val="32"/>
        </w:rPr>
      </w:pPr>
      <w:r w:rsidDel="00000000" w:rsidR="00000000" w:rsidRPr="00000000">
        <w:rPr>
          <w:sz w:val="32"/>
          <w:szCs w:val="32"/>
          <w:rtl w:val="0"/>
        </w:rPr>
        <w:t xml:space="preserve">strengthen communication and relationships between home and school</w:t>
      </w:r>
    </w:p>
    <w:p w:rsidR="00000000" w:rsidDel="00000000" w:rsidP="00000000" w:rsidRDefault="00000000" w:rsidRPr="00000000" w14:paraId="00000011">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2">
      <w:pPr>
        <w:spacing w:line="276" w:lineRule="auto"/>
        <w:jc w:val="center"/>
        <w:rPr>
          <w:sz w:val="32"/>
          <w:szCs w:val="32"/>
        </w:rPr>
      </w:pPr>
      <w:r w:rsidDel="00000000" w:rsidR="00000000" w:rsidRPr="00000000">
        <w:rPr>
          <w:sz w:val="32"/>
          <w:szCs w:val="32"/>
          <w:rtl w:val="0"/>
        </w:rPr>
        <w:t xml:space="preserve">Guidelines</w:t>
      </w:r>
    </w:p>
    <w:p w:rsidR="00000000" w:rsidDel="00000000" w:rsidP="00000000" w:rsidRDefault="00000000" w:rsidRPr="00000000" w14:paraId="00000013">
      <w:pPr>
        <w:spacing w:line="276" w:lineRule="auto"/>
        <w:jc w:val="center"/>
        <w:rPr>
          <w:sz w:val="32"/>
          <w:szCs w:val="32"/>
        </w:rPr>
      </w:pPr>
      <w:r w:rsidDel="00000000" w:rsidR="00000000" w:rsidRPr="00000000">
        <w:rPr>
          <w:sz w:val="32"/>
          <w:szCs w:val="32"/>
          <w:rtl w:val="0"/>
        </w:rPr>
        <w:t xml:space="preserve">Students will be expected to complete homework tasks each week. Suggested average times for homework over the course of the week:</w:t>
      </w:r>
    </w:p>
    <w:p w:rsidR="00000000" w:rsidDel="00000000" w:rsidP="00000000" w:rsidRDefault="00000000" w:rsidRPr="00000000" w14:paraId="00000014">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5">
      <w:pPr>
        <w:spacing w:line="276" w:lineRule="auto"/>
        <w:jc w:val="center"/>
        <w:rPr>
          <w:sz w:val="32"/>
          <w:szCs w:val="32"/>
        </w:rPr>
      </w:pPr>
      <w:r w:rsidDel="00000000" w:rsidR="00000000" w:rsidRPr="00000000">
        <w:rPr>
          <w:sz w:val="32"/>
          <w:szCs w:val="32"/>
          <w:rtl w:val="0"/>
        </w:rPr>
        <w:t xml:space="preserve">  </w:t>
        <w:tab/>
        <w:t xml:space="preserve">Suggested times:</w:t>
      </w:r>
    </w:p>
    <w:p w:rsidR="00000000" w:rsidDel="00000000" w:rsidP="00000000" w:rsidRDefault="00000000" w:rsidRPr="00000000" w14:paraId="00000016">
      <w:pPr>
        <w:numPr>
          <w:ilvl w:val="0"/>
          <w:numId w:val="1"/>
        </w:numPr>
        <w:spacing w:after="0" w:afterAutospacing="0" w:line="276" w:lineRule="auto"/>
        <w:ind w:left="720" w:hanging="360"/>
        <w:jc w:val="center"/>
        <w:rPr>
          <w:sz w:val="32"/>
          <w:szCs w:val="32"/>
        </w:rPr>
      </w:pPr>
      <w:r w:rsidDel="00000000" w:rsidR="00000000" w:rsidRPr="00000000">
        <w:rPr>
          <w:sz w:val="32"/>
          <w:szCs w:val="32"/>
          <w:rtl w:val="0"/>
        </w:rPr>
        <w:t xml:space="preserve">Prep: 60 minutes.  Four sessions of 15 minutes</w:t>
      </w:r>
    </w:p>
    <w:p w:rsidR="00000000" w:rsidDel="00000000" w:rsidP="00000000" w:rsidRDefault="00000000" w:rsidRPr="00000000" w14:paraId="00000017">
      <w:pPr>
        <w:numPr>
          <w:ilvl w:val="0"/>
          <w:numId w:val="1"/>
        </w:numPr>
        <w:spacing w:after="0" w:afterAutospacing="0" w:line="276" w:lineRule="auto"/>
        <w:ind w:left="720" w:hanging="360"/>
        <w:jc w:val="center"/>
        <w:rPr>
          <w:sz w:val="32"/>
          <w:szCs w:val="32"/>
        </w:rPr>
      </w:pPr>
      <w:r w:rsidDel="00000000" w:rsidR="00000000" w:rsidRPr="00000000">
        <w:rPr>
          <w:sz w:val="32"/>
          <w:szCs w:val="32"/>
          <w:rtl w:val="0"/>
        </w:rPr>
        <w:t xml:space="preserve">Years One/Two: 80 minutes. Four sessions of 20 minutes</w:t>
      </w:r>
    </w:p>
    <w:p w:rsidR="00000000" w:rsidDel="00000000" w:rsidP="00000000" w:rsidRDefault="00000000" w:rsidRPr="00000000" w14:paraId="00000018">
      <w:pPr>
        <w:numPr>
          <w:ilvl w:val="0"/>
          <w:numId w:val="1"/>
        </w:numPr>
        <w:spacing w:after="0" w:afterAutospacing="0" w:line="276" w:lineRule="auto"/>
        <w:ind w:left="720" w:hanging="360"/>
        <w:jc w:val="center"/>
        <w:rPr>
          <w:sz w:val="32"/>
          <w:szCs w:val="32"/>
        </w:rPr>
      </w:pPr>
      <w:r w:rsidDel="00000000" w:rsidR="00000000" w:rsidRPr="00000000">
        <w:rPr>
          <w:sz w:val="32"/>
          <w:szCs w:val="32"/>
          <w:rtl w:val="0"/>
        </w:rPr>
        <w:t xml:space="preserve">Years Three/Four: 120 minutes. Four sessions of 30 minutes</w:t>
      </w:r>
    </w:p>
    <w:p w:rsidR="00000000" w:rsidDel="00000000" w:rsidP="00000000" w:rsidRDefault="00000000" w:rsidRPr="00000000" w14:paraId="00000019">
      <w:pPr>
        <w:numPr>
          <w:ilvl w:val="0"/>
          <w:numId w:val="1"/>
        </w:numPr>
        <w:spacing w:after="240" w:line="276" w:lineRule="auto"/>
        <w:ind w:left="720" w:hanging="360"/>
        <w:jc w:val="center"/>
        <w:rPr>
          <w:sz w:val="32"/>
          <w:szCs w:val="32"/>
        </w:rPr>
      </w:pPr>
      <w:r w:rsidDel="00000000" w:rsidR="00000000" w:rsidRPr="00000000">
        <w:rPr>
          <w:sz w:val="32"/>
          <w:szCs w:val="32"/>
          <w:rtl w:val="0"/>
        </w:rPr>
        <w:t xml:space="preserve">Years Five/Six: 180 minutes. Four sessions of 45 minutes</w:t>
      </w:r>
    </w:p>
    <w:p w:rsidR="00000000" w:rsidDel="00000000" w:rsidP="00000000" w:rsidRDefault="00000000" w:rsidRPr="00000000" w14:paraId="0000001A">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B">
      <w:pPr>
        <w:spacing w:line="276" w:lineRule="auto"/>
        <w:jc w:val="center"/>
        <w:rPr>
          <w:sz w:val="32"/>
          <w:szCs w:val="32"/>
        </w:rPr>
      </w:pPr>
      <w:r w:rsidDel="00000000" w:rsidR="00000000" w:rsidRPr="00000000">
        <w:rPr>
          <w:sz w:val="32"/>
          <w:szCs w:val="32"/>
          <w:rtl w:val="0"/>
        </w:rPr>
        <w:t xml:space="preserve">It may be more convenient for some families to complete homework tasks over the weekend.</w:t>
      </w:r>
    </w:p>
    <w:p w:rsidR="00000000" w:rsidDel="00000000" w:rsidP="00000000" w:rsidRDefault="00000000" w:rsidRPr="00000000" w14:paraId="0000001C">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D">
      <w:pPr>
        <w:spacing w:line="276" w:lineRule="auto"/>
        <w:jc w:val="center"/>
        <w:rPr>
          <w:sz w:val="32"/>
          <w:szCs w:val="32"/>
        </w:rPr>
      </w:pPr>
      <w:r w:rsidDel="00000000" w:rsidR="00000000" w:rsidRPr="00000000">
        <w:rPr>
          <w:sz w:val="32"/>
          <w:szCs w:val="32"/>
          <w:rtl w:val="0"/>
        </w:rPr>
        <w:t xml:space="preserve">If children are taking considerably longer than suggested, we ask that parents contact the class teacher immediately.</w:t>
      </w:r>
    </w:p>
    <w:p w:rsidR="00000000" w:rsidDel="00000000" w:rsidP="00000000" w:rsidRDefault="00000000" w:rsidRPr="00000000" w14:paraId="0000001E">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F">
      <w:pPr>
        <w:spacing w:line="276" w:lineRule="auto"/>
        <w:jc w:val="center"/>
        <w:rPr>
          <w:sz w:val="32"/>
          <w:szCs w:val="32"/>
        </w:rPr>
      </w:pPr>
      <w:r w:rsidDel="00000000" w:rsidR="00000000" w:rsidRPr="00000000">
        <w:rPr>
          <w:sz w:val="32"/>
          <w:szCs w:val="32"/>
          <w:rtl w:val="0"/>
        </w:rPr>
        <w:t xml:space="preserve">Year Level Homework Requirements may consist of:</w:t>
      </w:r>
    </w:p>
    <w:p w:rsidR="00000000" w:rsidDel="00000000" w:rsidP="00000000" w:rsidRDefault="00000000" w:rsidRPr="00000000" w14:paraId="00000020">
      <w:pPr>
        <w:spacing w:line="276" w:lineRule="auto"/>
        <w:jc w:val="center"/>
        <w:rPr>
          <w:sz w:val="32"/>
          <w:szCs w:val="32"/>
        </w:rPr>
      </w:pPr>
      <w:r w:rsidDel="00000000" w:rsidR="00000000" w:rsidRPr="00000000">
        <w:rPr>
          <w:sz w:val="32"/>
          <w:szCs w:val="32"/>
          <w:rtl w:val="0"/>
        </w:rPr>
        <w:t xml:space="preserve">Prep-Two</w:t>
      </w:r>
    </w:p>
    <w:p w:rsidR="00000000" w:rsidDel="00000000" w:rsidP="00000000" w:rsidRDefault="00000000" w:rsidRPr="00000000" w14:paraId="00000021">
      <w:pPr>
        <w:spacing w:line="276" w:lineRule="auto"/>
        <w:jc w:val="center"/>
        <w:rPr>
          <w:sz w:val="32"/>
          <w:szCs w:val="32"/>
        </w:rPr>
      </w:pPr>
      <w:r w:rsidDel="00000000" w:rsidR="00000000" w:rsidRPr="00000000">
        <w:rPr>
          <w:sz w:val="32"/>
          <w:szCs w:val="32"/>
          <w:rtl w:val="0"/>
        </w:rPr>
        <w:t xml:space="preserve">Reading: this includes the student’s take home book/material, library books and books children have at home. This can include parents reading to the child.</w:t>
      </w:r>
    </w:p>
    <w:p w:rsidR="00000000" w:rsidDel="00000000" w:rsidP="00000000" w:rsidRDefault="00000000" w:rsidRPr="00000000" w14:paraId="00000022">
      <w:pPr>
        <w:spacing w:line="276" w:lineRule="auto"/>
        <w:jc w:val="center"/>
        <w:rPr>
          <w:sz w:val="32"/>
          <w:szCs w:val="32"/>
        </w:rPr>
      </w:pPr>
      <w:r w:rsidDel="00000000" w:rsidR="00000000" w:rsidRPr="00000000">
        <w:rPr>
          <w:sz w:val="32"/>
          <w:szCs w:val="32"/>
          <w:rtl w:val="0"/>
        </w:rPr>
        <w:t xml:space="preserve">Literacy activities may include letter recognition and word work.  </w:t>
      </w:r>
    </w:p>
    <w:p w:rsidR="00000000" w:rsidDel="00000000" w:rsidP="00000000" w:rsidRDefault="00000000" w:rsidRPr="00000000" w14:paraId="00000023">
      <w:pPr>
        <w:spacing w:line="276" w:lineRule="auto"/>
        <w:jc w:val="center"/>
        <w:rPr>
          <w:sz w:val="32"/>
          <w:szCs w:val="32"/>
        </w:rPr>
      </w:pPr>
      <w:r w:rsidDel="00000000" w:rsidR="00000000" w:rsidRPr="00000000">
        <w:rPr>
          <w:sz w:val="32"/>
          <w:szCs w:val="32"/>
          <w:rtl w:val="0"/>
        </w:rPr>
        <w:t xml:space="preserve">Mathematics activities may include counting and number facts.</w:t>
      </w:r>
    </w:p>
    <w:p w:rsidR="00000000" w:rsidDel="00000000" w:rsidP="00000000" w:rsidRDefault="00000000" w:rsidRPr="00000000" w14:paraId="00000024">
      <w:pPr>
        <w:spacing w:line="276" w:lineRule="auto"/>
        <w:jc w:val="center"/>
        <w:rPr>
          <w:sz w:val="32"/>
          <w:szCs w:val="32"/>
        </w:rPr>
      </w:pPr>
      <w:r w:rsidDel="00000000" w:rsidR="00000000" w:rsidRPr="00000000">
        <w:rPr>
          <w:sz w:val="32"/>
          <w:szCs w:val="32"/>
          <w:rtl w:val="0"/>
        </w:rPr>
        <w:t xml:space="preserve">Other curriculum areas may be included.</w:t>
      </w:r>
    </w:p>
    <w:p w:rsidR="00000000" w:rsidDel="00000000" w:rsidP="00000000" w:rsidRDefault="00000000" w:rsidRPr="00000000" w14:paraId="00000025">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26">
      <w:pPr>
        <w:spacing w:line="276" w:lineRule="auto"/>
        <w:jc w:val="center"/>
        <w:rPr>
          <w:sz w:val="32"/>
          <w:szCs w:val="32"/>
        </w:rPr>
      </w:pPr>
      <w:r w:rsidDel="00000000" w:rsidR="00000000" w:rsidRPr="00000000">
        <w:rPr>
          <w:sz w:val="32"/>
          <w:szCs w:val="32"/>
          <w:rtl w:val="0"/>
        </w:rPr>
        <w:t xml:space="preserve">Three -Six</w:t>
      </w:r>
    </w:p>
    <w:p w:rsidR="00000000" w:rsidDel="00000000" w:rsidP="00000000" w:rsidRDefault="00000000" w:rsidRPr="00000000" w14:paraId="00000027">
      <w:pPr>
        <w:spacing w:line="276" w:lineRule="auto"/>
        <w:jc w:val="center"/>
        <w:rPr>
          <w:sz w:val="32"/>
          <w:szCs w:val="32"/>
        </w:rPr>
      </w:pPr>
      <w:r w:rsidDel="00000000" w:rsidR="00000000" w:rsidRPr="00000000">
        <w:rPr>
          <w:sz w:val="32"/>
          <w:szCs w:val="32"/>
          <w:rtl w:val="0"/>
        </w:rPr>
        <w:t xml:space="preserve">Reading includes the student’s take home book, library books and a variety of texts children have at home, such as newspapers and/or digital texts.</w:t>
      </w:r>
    </w:p>
    <w:p w:rsidR="00000000" w:rsidDel="00000000" w:rsidP="00000000" w:rsidRDefault="00000000" w:rsidRPr="00000000" w14:paraId="00000028">
      <w:pPr>
        <w:spacing w:line="276" w:lineRule="auto"/>
        <w:jc w:val="center"/>
        <w:rPr>
          <w:sz w:val="32"/>
          <w:szCs w:val="32"/>
        </w:rPr>
      </w:pPr>
      <w:r w:rsidDel="00000000" w:rsidR="00000000" w:rsidRPr="00000000">
        <w:rPr>
          <w:sz w:val="32"/>
          <w:szCs w:val="32"/>
          <w:rtl w:val="0"/>
        </w:rPr>
        <w:t xml:space="preserve">Where appropriate, Mathematics activities and learning of number facts may be assigned.</w:t>
      </w:r>
    </w:p>
    <w:p w:rsidR="00000000" w:rsidDel="00000000" w:rsidP="00000000" w:rsidRDefault="00000000" w:rsidRPr="00000000" w14:paraId="00000029">
      <w:pPr>
        <w:spacing w:line="276" w:lineRule="auto"/>
        <w:jc w:val="center"/>
        <w:rPr>
          <w:sz w:val="32"/>
          <w:szCs w:val="32"/>
        </w:rPr>
      </w:pPr>
      <w:r w:rsidDel="00000000" w:rsidR="00000000" w:rsidRPr="00000000">
        <w:rPr>
          <w:sz w:val="32"/>
          <w:szCs w:val="32"/>
          <w:rtl w:val="0"/>
        </w:rPr>
        <w:t xml:space="preserve">Homework may consist of one or more learning areas.</w:t>
      </w:r>
    </w:p>
    <w:p w:rsidR="00000000" w:rsidDel="00000000" w:rsidP="00000000" w:rsidRDefault="00000000" w:rsidRPr="00000000" w14:paraId="0000002A">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2B">
      <w:pPr>
        <w:spacing w:line="276" w:lineRule="auto"/>
        <w:jc w:val="center"/>
        <w:rPr>
          <w:sz w:val="32"/>
          <w:szCs w:val="32"/>
        </w:rPr>
      </w:pPr>
      <w:r w:rsidDel="00000000" w:rsidR="00000000" w:rsidRPr="00000000">
        <w:rPr>
          <w:sz w:val="32"/>
          <w:szCs w:val="32"/>
          <w:rtl w:val="0"/>
        </w:rPr>
        <w:t xml:space="preserve">Role of the student</w:t>
      </w:r>
    </w:p>
    <w:p w:rsidR="00000000" w:rsidDel="00000000" w:rsidP="00000000" w:rsidRDefault="00000000" w:rsidRPr="00000000" w14:paraId="0000002C">
      <w:pPr>
        <w:spacing w:line="276" w:lineRule="auto"/>
        <w:jc w:val="center"/>
        <w:rPr>
          <w:sz w:val="32"/>
          <w:szCs w:val="32"/>
        </w:rPr>
      </w:pPr>
      <w:r w:rsidDel="00000000" w:rsidR="00000000" w:rsidRPr="00000000">
        <w:rPr>
          <w:sz w:val="32"/>
          <w:szCs w:val="32"/>
          <w:rtl w:val="0"/>
        </w:rPr>
        <w:t xml:space="preserve">Be aware of their set homework tasks and take responsibility</w:t>
      </w:r>
    </w:p>
    <w:p w:rsidR="00000000" w:rsidDel="00000000" w:rsidP="00000000" w:rsidRDefault="00000000" w:rsidRPr="00000000" w14:paraId="0000002D">
      <w:pPr>
        <w:spacing w:line="276" w:lineRule="auto"/>
        <w:jc w:val="center"/>
        <w:rPr>
          <w:sz w:val="32"/>
          <w:szCs w:val="32"/>
        </w:rPr>
      </w:pPr>
      <w:r w:rsidDel="00000000" w:rsidR="00000000" w:rsidRPr="00000000">
        <w:rPr>
          <w:sz w:val="32"/>
          <w:szCs w:val="32"/>
          <w:rtl w:val="0"/>
        </w:rPr>
        <w:t xml:space="preserve">Ensure all homework tasks are recorded in diaries (Years Three-Six)</w:t>
      </w:r>
    </w:p>
    <w:p w:rsidR="00000000" w:rsidDel="00000000" w:rsidP="00000000" w:rsidRDefault="00000000" w:rsidRPr="00000000" w14:paraId="0000002E">
      <w:pPr>
        <w:spacing w:line="276" w:lineRule="auto"/>
        <w:jc w:val="center"/>
        <w:rPr>
          <w:sz w:val="32"/>
          <w:szCs w:val="32"/>
        </w:rPr>
      </w:pPr>
      <w:r w:rsidDel="00000000" w:rsidR="00000000" w:rsidRPr="00000000">
        <w:rPr>
          <w:sz w:val="32"/>
          <w:szCs w:val="32"/>
          <w:rtl w:val="0"/>
        </w:rPr>
        <w:t xml:space="preserve">Prioritise to allow sufficient time to complete homework tasks</w:t>
      </w:r>
    </w:p>
    <w:p w:rsidR="00000000" w:rsidDel="00000000" w:rsidP="00000000" w:rsidRDefault="00000000" w:rsidRPr="00000000" w14:paraId="0000002F">
      <w:pPr>
        <w:spacing w:line="276" w:lineRule="auto"/>
        <w:jc w:val="center"/>
        <w:rPr>
          <w:sz w:val="32"/>
          <w:szCs w:val="32"/>
        </w:rPr>
      </w:pPr>
      <w:r w:rsidDel="00000000" w:rsidR="00000000" w:rsidRPr="00000000">
        <w:rPr>
          <w:sz w:val="32"/>
          <w:szCs w:val="32"/>
          <w:rtl w:val="0"/>
        </w:rPr>
        <w:t xml:space="preserve">Ensure all homework tasks are completed and returned to school by the due date</w:t>
      </w:r>
    </w:p>
    <w:p w:rsidR="00000000" w:rsidDel="00000000" w:rsidP="00000000" w:rsidRDefault="00000000" w:rsidRPr="00000000" w14:paraId="00000030">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31">
      <w:pPr>
        <w:spacing w:line="276" w:lineRule="auto"/>
        <w:jc w:val="center"/>
        <w:rPr>
          <w:sz w:val="32"/>
          <w:szCs w:val="32"/>
        </w:rPr>
      </w:pPr>
      <w:r w:rsidDel="00000000" w:rsidR="00000000" w:rsidRPr="00000000">
        <w:rPr>
          <w:sz w:val="32"/>
          <w:szCs w:val="32"/>
          <w:rtl w:val="0"/>
        </w:rPr>
        <w:t xml:space="preserve">Role of the teacher</w:t>
      </w:r>
    </w:p>
    <w:p w:rsidR="00000000" w:rsidDel="00000000" w:rsidP="00000000" w:rsidRDefault="00000000" w:rsidRPr="00000000" w14:paraId="00000032">
      <w:pPr>
        <w:spacing w:line="276" w:lineRule="auto"/>
        <w:jc w:val="center"/>
        <w:rPr>
          <w:sz w:val="32"/>
          <w:szCs w:val="32"/>
        </w:rPr>
      </w:pPr>
      <w:r w:rsidDel="00000000" w:rsidR="00000000" w:rsidRPr="00000000">
        <w:rPr>
          <w:sz w:val="32"/>
          <w:szCs w:val="32"/>
          <w:rtl w:val="0"/>
        </w:rPr>
        <w:t xml:space="preserve">Ensure homework is appropriate to student’s ability</w:t>
      </w:r>
    </w:p>
    <w:p w:rsidR="00000000" w:rsidDel="00000000" w:rsidP="00000000" w:rsidRDefault="00000000" w:rsidRPr="00000000" w14:paraId="00000033">
      <w:pPr>
        <w:spacing w:line="276" w:lineRule="auto"/>
        <w:jc w:val="center"/>
        <w:rPr>
          <w:sz w:val="32"/>
          <w:szCs w:val="32"/>
        </w:rPr>
      </w:pPr>
      <w:r w:rsidDel="00000000" w:rsidR="00000000" w:rsidRPr="00000000">
        <w:rPr>
          <w:sz w:val="32"/>
          <w:szCs w:val="32"/>
          <w:rtl w:val="0"/>
        </w:rPr>
        <w:t xml:space="preserve">Ensure homework is relevant to the work covered in class</w:t>
      </w:r>
    </w:p>
    <w:p w:rsidR="00000000" w:rsidDel="00000000" w:rsidP="00000000" w:rsidRDefault="00000000" w:rsidRPr="00000000" w14:paraId="00000034">
      <w:pPr>
        <w:spacing w:line="276" w:lineRule="auto"/>
        <w:jc w:val="center"/>
        <w:rPr>
          <w:sz w:val="32"/>
          <w:szCs w:val="32"/>
        </w:rPr>
      </w:pPr>
      <w:r w:rsidDel="00000000" w:rsidR="00000000" w:rsidRPr="00000000">
        <w:rPr>
          <w:sz w:val="32"/>
          <w:szCs w:val="32"/>
          <w:rtl w:val="0"/>
        </w:rPr>
        <w:t xml:space="preserve">Provide detailed directions</w:t>
      </w:r>
    </w:p>
    <w:p w:rsidR="00000000" w:rsidDel="00000000" w:rsidP="00000000" w:rsidRDefault="00000000" w:rsidRPr="00000000" w14:paraId="00000035">
      <w:pPr>
        <w:spacing w:line="276" w:lineRule="auto"/>
        <w:jc w:val="center"/>
        <w:rPr>
          <w:sz w:val="32"/>
          <w:szCs w:val="32"/>
        </w:rPr>
      </w:pPr>
      <w:r w:rsidDel="00000000" w:rsidR="00000000" w:rsidRPr="00000000">
        <w:rPr>
          <w:sz w:val="32"/>
          <w:szCs w:val="32"/>
          <w:rtl w:val="0"/>
        </w:rPr>
        <w:t xml:space="preserve">Ensure homework is sighted, signed and where appropriate, feedback given to the student</w:t>
      </w:r>
    </w:p>
    <w:p w:rsidR="00000000" w:rsidDel="00000000" w:rsidP="00000000" w:rsidRDefault="00000000" w:rsidRPr="00000000" w14:paraId="00000036">
      <w:pPr>
        <w:spacing w:line="276" w:lineRule="auto"/>
        <w:jc w:val="center"/>
        <w:rPr>
          <w:sz w:val="32"/>
          <w:szCs w:val="32"/>
        </w:rPr>
      </w:pPr>
      <w:r w:rsidDel="00000000" w:rsidR="00000000" w:rsidRPr="00000000">
        <w:rPr>
          <w:sz w:val="32"/>
          <w:szCs w:val="32"/>
          <w:rtl w:val="0"/>
        </w:rPr>
        <w:t xml:space="preserve">Allow for flexibility: taking into account family schedule, holidays, school, local, national and world events</w:t>
      </w:r>
    </w:p>
    <w:p w:rsidR="00000000" w:rsidDel="00000000" w:rsidP="00000000" w:rsidRDefault="00000000" w:rsidRPr="00000000" w14:paraId="00000037">
      <w:pPr>
        <w:spacing w:line="276" w:lineRule="auto"/>
        <w:jc w:val="center"/>
        <w:rPr>
          <w:sz w:val="32"/>
          <w:szCs w:val="32"/>
        </w:rPr>
      </w:pPr>
      <w:r w:rsidDel="00000000" w:rsidR="00000000" w:rsidRPr="00000000">
        <w:rPr>
          <w:sz w:val="32"/>
          <w:szCs w:val="32"/>
          <w:rtl w:val="0"/>
        </w:rPr>
        <w:t xml:space="preserve">Communicate with parents regarding issues, such as non-completion</w:t>
      </w:r>
    </w:p>
    <w:p w:rsidR="00000000" w:rsidDel="00000000" w:rsidP="00000000" w:rsidRDefault="00000000" w:rsidRPr="00000000" w14:paraId="00000038">
      <w:pPr>
        <w:spacing w:line="276" w:lineRule="auto"/>
        <w:jc w:val="center"/>
        <w:rPr>
          <w:sz w:val="32"/>
          <w:szCs w:val="32"/>
        </w:rPr>
      </w:pPr>
      <w:r w:rsidDel="00000000" w:rsidR="00000000" w:rsidRPr="00000000">
        <w:rPr>
          <w:sz w:val="32"/>
          <w:szCs w:val="32"/>
          <w:rtl w:val="0"/>
        </w:rPr>
        <w:t xml:space="preserve">Value and acknowledge home learning and extra-curricular activities</w:t>
      </w:r>
    </w:p>
    <w:p w:rsidR="00000000" w:rsidDel="00000000" w:rsidP="00000000" w:rsidRDefault="00000000" w:rsidRPr="00000000" w14:paraId="00000039">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3A">
      <w:pPr>
        <w:spacing w:line="276" w:lineRule="auto"/>
        <w:jc w:val="center"/>
        <w:rPr>
          <w:sz w:val="32"/>
          <w:szCs w:val="32"/>
        </w:rPr>
      </w:pPr>
      <w:r w:rsidDel="00000000" w:rsidR="00000000" w:rsidRPr="00000000">
        <w:rPr>
          <w:sz w:val="32"/>
          <w:szCs w:val="32"/>
          <w:rtl w:val="0"/>
        </w:rPr>
        <w:t xml:space="preserve">Role of the parent</w:t>
      </w:r>
    </w:p>
    <w:p w:rsidR="00000000" w:rsidDel="00000000" w:rsidP="00000000" w:rsidRDefault="00000000" w:rsidRPr="00000000" w14:paraId="0000003B">
      <w:pPr>
        <w:spacing w:line="276" w:lineRule="auto"/>
        <w:jc w:val="center"/>
        <w:rPr>
          <w:sz w:val="32"/>
          <w:szCs w:val="32"/>
        </w:rPr>
      </w:pPr>
      <w:r w:rsidDel="00000000" w:rsidR="00000000" w:rsidRPr="00000000">
        <w:rPr>
          <w:sz w:val="32"/>
          <w:szCs w:val="32"/>
          <w:rtl w:val="0"/>
        </w:rPr>
        <w:t xml:space="preserve">Take an active interest in your child's homework</w:t>
      </w:r>
    </w:p>
    <w:p w:rsidR="00000000" w:rsidDel="00000000" w:rsidP="00000000" w:rsidRDefault="00000000" w:rsidRPr="00000000" w14:paraId="0000003C">
      <w:pPr>
        <w:spacing w:line="276" w:lineRule="auto"/>
        <w:jc w:val="center"/>
        <w:rPr>
          <w:sz w:val="32"/>
          <w:szCs w:val="32"/>
        </w:rPr>
      </w:pPr>
      <w:r w:rsidDel="00000000" w:rsidR="00000000" w:rsidRPr="00000000">
        <w:rPr>
          <w:sz w:val="32"/>
          <w:szCs w:val="32"/>
          <w:rtl w:val="0"/>
        </w:rPr>
        <w:t xml:space="preserve">Books may be read by the child, with the child and/or to the child</w:t>
      </w:r>
    </w:p>
    <w:p w:rsidR="00000000" w:rsidDel="00000000" w:rsidP="00000000" w:rsidRDefault="00000000" w:rsidRPr="00000000" w14:paraId="0000003D">
      <w:pPr>
        <w:spacing w:line="276" w:lineRule="auto"/>
        <w:jc w:val="center"/>
        <w:rPr>
          <w:sz w:val="32"/>
          <w:szCs w:val="32"/>
        </w:rPr>
      </w:pPr>
      <w:r w:rsidDel="00000000" w:rsidR="00000000" w:rsidRPr="00000000">
        <w:rPr>
          <w:sz w:val="32"/>
          <w:szCs w:val="32"/>
          <w:rtl w:val="0"/>
        </w:rPr>
        <w:t xml:space="preserve">Parents are encouraged to discuss the text with the child</w:t>
      </w:r>
    </w:p>
    <w:p w:rsidR="00000000" w:rsidDel="00000000" w:rsidP="00000000" w:rsidRDefault="00000000" w:rsidRPr="00000000" w14:paraId="0000003E">
      <w:pPr>
        <w:spacing w:line="276" w:lineRule="auto"/>
        <w:jc w:val="center"/>
        <w:rPr>
          <w:sz w:val="32"/>
          <w:szCs w:val="32"/>
        </w:rPr>
      </w:pPr>
      <w:r w:rsidDel="00000000" w:rsidR="00000000" w:rsidRPr="00000000">
        <w:rPr>
          <w:sz w:val="32"/>
          <w:szCs w:val="32"/>
          <w:rtl w:val="0"/>
        </w:rPr>
        <w:t xml:space="preserve">Encourage your children to read and take an interest in current events</w:t>
      </w:r>
    </w:p>
    <w:p w:rsidR="00000000" w:rsidDel="00000000" w:rsidP="00000000" w:rsidRDefault="00000000" w:rsidRPr="00000000" w14:paraId="0000003F">
      <w:pPr>
        <w:spacing w:line="276" w:lineRule="auto"/>
        <w:jc w:val="center"/>
        <w:rPr>
          <w:sz w:val="32"/>
          <w:szCs w:val="32"/>
        </w:rPr>
      </w:pPr>
      <w:r w:rsidDel="00000000" w:rsidR="00000000" w:rsidRPr="00000000">
        <w:rPr>
          <w:sz w:val="32"/>
          <w:szCs w:val="32"/>
          <w:rtl w:val="0"/>
        </w:rPr>
        <w:t xml:space="preserve">Recognise the importance of numeracy through everyday life experiences e.g. cooking, following recipes, shopping</w:t>
      </w:r>
    </w:p>
    <w:p w:rsidR="00000000" w:rsidDel="00000000" w:rsidP="00000000" w:rsidRDefault="00000000" w:rsidRPr="00000000" w14:paraId="00000040">
      <w:pPr>
        <w:spacing w:line="276" w:lineRule="auto"/>
        <w:jc w:val="center"/>
        <w:rPr>
          <w:sz w:val="32"/>
          <w:szCs w:val="32"/>
        </w:rPr>
      </w:pPr>
      <w:r w:rsidDel="00000000" w:rsidR="00000000" w:rsidRPr="00000000">
        <w:rPr>
          <w:sz w:val="32"/>
          <w:szCs w:val="32"/>
          <w:rtl w:val="0"/>
        </w:rPr>
        <w:t xml:space="preserve">Assist teachers to monitor homework by signing completed work if requested</w:t>
      </w:r>
    </w:p>
    <w:p w:rsidR="00000000" w:rsidDel="00000000" w:rsidP="00000000" w:rsidRDefault="00000000" w:rsidRPr="00000000" w14:paraId="00000041">
      <w:pPr>
        <w:spacing w:line="276" w:lineRule="auto"/>
        <w:jc w:val="center"/>
        <w:rPr>
          <w:sz w:val="32"/>
          <w:szCs w:val="32"/>
        </w:rPr>
      </w:pPr>
      <w:r w:rsidDel="00000000" w:rsidR="00000000" w:rsidRPr="00000000">
        <w:rPr>
          <w:sz w:val="32"/>
          <w:szCs w:val="32"/>
          <w:rtl w:val="0"/>
        </w:rPr>
        <w:t xml:space="preserve">Be aware of the amount of homework set</w:t>
      </w:r>
    </w:p>
    <w:p w:rsidR="00000000" w:rsidDel="00000000" w:rsidP="00000000" w:rsidRDefault="00000000" w:rsidRPr="00000000" w14:paraId="00000042">
      <w:pPr>
        <w:spacing w:line="276" w:lineRule="auto"/>
        <w:jc w:val="center"/>
        <w:rPr>
          <w:sz w:val="32"/>
          <w:szCs w:val="32"/>
        </w:rPr>
      </w:pPr>
      <w:r w:rsidDel="00000000" w:rsidR="00000000" w:rsidRPr="00000000">
        <w:rPr>
          <w:sz w:val="32"/>
          <w:szCs w:val="32"/>
          <w:rtl w:val="0"/>
        </w:rPr>
        <w:t xml:space="preserve">Alert the school to any circumstances or extra-curricular activities which need to be taken into consideration</w:t>
      </w:r>
    </w:p>
    <w:p w:rsidR="00000000" w:rsidDel="00000000" w:rsidP="00000000" w:rsidRDefault="00000000" w:rsidRPr="00000000" w14:paraId="00000043">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4">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5">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6">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7">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8">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9">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A">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B">
      <w:pPr>
        <w:spacing w:line="276"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4C">
      <w:pPr>
        <w:spacing w:line="276" w:lineRule="auto"/>
        <w:jc w:val="center"/>
        <w:rPr>
          <w:sz w:val="32"/>
          <w:szCs w:val="32"/>
        </w:rPr>
      </w:pPr>
      <w:r w:rsidDel="00000000" w:rsidR="00000000" w:rsidRPr="00000000">
        <w:rPr>
          <w:sz w:val="32"/>
          <w:szCs w:val="32"/>
          <w:rtl w:val="0"/>
        </w:rPr>
        <w:t xml:space="preserve">This Policy was ratified by the St Damian’s Education Board on August 19, 2014.</w:t>
      </w:r>
    </w:p>
    <w:p w:rsidR="00000000" w:rsidDel="00000000" w:rsidP="00000000" w:rsidRDefault="00000000" w:rsidRPr="00000000" w14:paraId="0000004D">
      <w:pPr>
        <w:spacing w:line="276" w:lineRule="auto"/>
        <w:jc w:val="center"/>
        <w:rPr>
          <w:sz w:val="32"/>
          <w:szCs w:val="32"/>
        </w:rPr>
      </w:pPr>
      <w:r w:rsidDel="00000000" w:rsidR="00000000" w:rsidRPr="00000000">
        <w:rPr>
          <w:sz w:val="32"/>
          <w:szCs w:val="32"/>
          <w:rtl w:val="0"/>
        </w:rPr>
        <w:t xml:space="preserve">To be reviewed in July 2015</w:t>
      </w:r>
    </w:p>
    <w:p w:rsidR="00000000" w:rsidDel="00000000" w:rsidP="00000000" w:rsidRDefault="00000000" w:rsidRPr="00000000" w14:paraId="0000004E">
      <w:pPr>
        <w:spacing w:line="276" w:lineRule="auto"/>
        <w:jc w:val="center"/>
        <w:rPr>
          <w:b w:val="1"/>
          <w:sz w:val="32"/>
          <w:szCs w:val="32"/>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